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Calibri" w:eastAsia="方正小标宋简体" w:cs="Times New Roman"/>
          <w:sz w:val="44"/>
          <w:szCs w:val="44"/>
        </w:rPr>
      </w:pPr>
      <w:bookmarkStart w:id="0" w:name="_GoBack"/>
      <w:r>
        <w:rPr>
          <w:rFonts w:hint="eastAsia" w:ascii="方正小标宋简体" w:eastAsia="方正小标宋简体" w:cs="Times New Roman"/>
          <w:sz w:val="44"/>
          <w:szCs w:val="44"/>
          <w:lang w:val="en-US" w:eastAsia="zh-CN"/>
        </w:rPr>
        <w:t>关于对</w:t>
      </w:r>
      <w:r>
        <w:rPr>
          <w:rFonts w:hint="eastAsia" w:ascii="方正小标宋简体" w:hAnsi="Calibri" w:eastAsia="方正小标宋简体" w:cs="Times New Roman"/>
          <w:sz w:val="44"/>
          <w:szCs w:val="44"/>
        </w:rPr>
        <w:t>承担</w:t>
      </w:r>
      <w:r>
        <w:rPr>
          <w:rFonts w:hint="eastAsia" w:ascii="方正小标宋简体" w:hAnsi="Calibri" w:eastAsia="方正小标宋简体" w:cs="Times New Roman"/>
          <w:sz w:val="44"/>
          <w:szCs w:val="44"/>
          <w:lang w:val="en-US" w:eastAsia="zh-CN"/>
        </w:rPr>
        <w:t>省级</w:t>
      </w:r>
      <w:r>
        <w:rPr>
          <w:rFonts w:hint="eastAsia" w:ascii="方正小标宋简体" w:hAnsi="Calibri" w:eastAsia="方正小标宋简体" w:cs="Times New Roman"/>
          <w:sz w:val="44"/>
          <w:szCs w:val="44"/>
        </w:rPr>
        <w:t>科技重大专项和重点研发计划</w:t>
      </w:r>
      <w:r>
        <w:rPr>
          <w:rFonts w:hint="eastAsia" w:ascii="方正小标宋简体" w:eastAsia="方正小标宋简体" w:cs="Times New Roman"/>
          <w:sz w:val="44"/>
          <w:szCs w:val="44"/>
          <w:lang w:val="en-US" w:eastAsia="zh-CN"/>
        </w:rPr>
        <w:t>团队奖励的</w:t>
      </w:r>
      <w:r>
        <w:rPr>
          <w:rFonts w:hint="eastAsia" w:ascii="方正小标宋简体" w:hAnsi="Calibri" w:eastAsia="方正小标宋简体" w:cs="Times New Roman"/>
          <w:sz w:val="44"/>
          <w:szCs w:val="44"/>
        </w:rPr>
        <w:t>实施细则（试行）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为贯彻落实《</w:t>
      </w:r>
      <w:r>
        <w:rPr>
          <w:rFonts w:hint="eastAsia" w:ascii="仿宋_GB2312" w:hAnsi="仿宋_GB2312" w:eastAsia="仿宋_GB2312" w:cs="仿宋_GB2312"/>
          <w:sz w:val="32"/>
          <w:szCs w:val="32"/>
          <w:lang w:val="en-US" w:eastAsia="zh-CN"/>
        </w:rPr>
        <w:t>忻州市</w:t>
      </w:r>
      <w:r>
        <w:rPr>
          <w:rFonts w:hint="eastAsia" w:ascii="仿宋_GB2312" w:hAnsi="仿宋_GB2312" w:eastAsia="仿宋_GB2312" w:cs="仿宋_GB2312"/>
          <w:sz w:val="32"/>
          <w:szCs w:val="32"/>
        </w:rPr>
        <w:t>人民政府办公厅关于印发</w:t>
      </w:r>
      <w:r>
        <w:rPr>
          <w:rFonts w:hint="eastAsia" w:ascii="仿宋_GB2312" w:hAnsi="仿宋_GB2312" w:eastAsia="仿宋_GB2312" w:cs="仿宋_GB2312"/>
          <w:sz w:val="32"/>
          <w:szCs w:val="32"/>
          <w:lang w:val="en-US" w:eastAsia="zh-CN"/>
        </w:rPr>
        <w:t>落实</w:t>
      </w:r>
      <w:r>
        <w:rPr>
          <w:rFonts w:hint="eastAsia" w:ascii="仿宋_GB2312" w:hAnsi="仿宋_GB2312" w:eastAsia="仿宋_GB2312" w:cs="仿宋_GB2312"/>
          <w:sz w:val="32"/>
          <w:szCs w:val="32"/>
        </w:rPr>
        <w:t>山西省支持科技创新若干政策</w:t>
      </w:r>
      <w:r>
        <w:rPr>
          <w:rFonts w:hint="eastAsia" w:ascii="仿宋_GB2312" w:hAnsi="仿宋_GB2312" w:eastAsia="仿宋_GB2312" w:cs="仿宋_GB2312"/>
          <w:sz w:val="32"/>
          <w:szCs w:val="32"/>
          <w:lang w:val="en-US" w:eastAsia="zh-CN"/>
        </w:rPr>
        <w:t>实施意见</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val="en-US" w:eastAsia="zh-CN"/>
        </w:rPr>
        <w:t>忻</w:t>
      </w:r>
      <w:r>
        <w:rPr>
          <w:rFonts w:hint="eastAsia" w:ascii="仿宋_GB2312" w:hAnsi="仿宋_GB2312" w:eastAsia="仿宋_GB2312" w:cs="仿宋_GB2312"/>
          <w:sz w:val="32"/>
          <w:szCs w:val="32"/>
        </w:rPr>
        <w:t>政办发〔201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号）规定，鼓励</w:t>
      </w:r>
      <w:r>
        <w:rPr>
          <w:rFonts w:hint="eastAsia" w:ascii="仿宋_GB2312" w:hAnsi="仿宋_GB2312" w:eastAsia="仿宋_GB2312" w:cs="仿宋_GB2312"/>
          <w:sz w:val="32"/>
          <w:szCs w:val="32"/>
          <w:lang w:val="en-US" w:eastAsia="zh-CN"/>
        </w:rPr>
        <w:t>我市</w:t>
      </w:r>
      <w:r>
        <w:rPr>
          <w:rFonts w:hint="eastAsia" w:ascii="仿宋_GB2312" w:hAnsi="仿宋_GB2312" w:eastAsia="仿宋_GB2312" w:cs="仿宋_GB2312"/>
          <w:sz w:val="32"/>
          <w:szCs w:val="32"/>
        </w:rPr>
        <w:t>科研人员积极开展重大关键技术攻关，制定本实施细则。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奖励对象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忻州市</w:t>
      </w:r>
      <w:r>
        <w:rPr>
          <w:rFonts w:hint="eastAsia" w:ascii="仿宋_GB2312" w:hAnsi="仿宋_GB2312" w:eastAsia="仿宋_GB2312" w:cs="仿宋_GB2312"/>
          <w:sz w:val="32"/>
          <w:szCs w:val="32"/>
        </w:rPr>
        <w:t>内注册的独立法人单位牵头承担</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科技重大专项和重点研发计划项目的研发团队。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奖励标准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对牵头承担</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科技重大专项和重点研发计划项目的研发团队，根据进展和绩效按所承担项目上年实际</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拨经费（实际到帐额）的5%进行奖励，每个项目累计最高奖励</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申报材料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申请专项奖励资金资助的，应报送下列材料：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en-US" w:eastAsia="zh-CN"/>
        </w:rPr>
        <w:t>省级科技重大专项和重点研发计划团队奖励</w:t>
      </w:r>
      <w:r>
        <w:rPr>
          <w:rFonts w:hint="eastAsia" w:ascii="仿宋_GB2312" w:hAnsi="仿宋_GB2312" w:eastAsia="仿宋_GB2312" w:cs="仿宋_GB2312"/>
          <w:sz w:val="32"/>
          <w:szCs w:val="32"/>
        </w:rPr>
        <w:t>资金申请表》；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山西省科技</w:t>
      </w:r>
      <w:r>
        <w:rPr>
          <w:rFonts w:hint="eastAsia" w:ascii="仿宋_GB2312" w:hAnsi="仿宋_GB2312" w:eastAsia="仿宋_GB2312" w:cs="仿宋_GB2312"/>
          <w:sz w:val="32"/>
          <w:szCs w:val="32"/>
        </w:rPr>
        <w:t>重大专项项目</w:t>
      </w:r>
      <w:r>
        <w:rPr>
          <w:rFonts w:hint="eastAsia" w:ascii="仿宋_GB2312" w:hAnsi="仿宋_GB2312" w:eastAsia="仿宋_GB2312" w:cs="仿宋_GB2312"/>
          <w:sz w:val="32"/>
          <w:szCs w:val="32"/>
          <w:lang w:val="en-US" w:eastAsia="zh-CN"/>
        </w:rPr>
        <w:t>计划任务书</w:t>
      </w:r>
      <w:r>
        <w:rPr>
          <w:rFonts w:hint="eastAsia" w:ascii="仿宋_GB2312" w:hAnsi="仿宋_GB2312" w:eastAsia="仿宋_GB2312" w:cs="仿宋_GB2312"/>
          <w:sz w:val="32"/>
          <w:szCs w:val="32"/>
        </w:rPr>
        <w:t>》或《</w:t>
      </w:r>
      <w:r>
        <w:rPr>
          <w:rFonts w:hint="eastAsia" w:ascii="仿宋_GB2312" w:hAnsi="仿宋_GB2312" w:eastAsia="仿宋_GB2312" w:cs="仿宋_GB2312"/>
          <w:sz w:val="32"/>
          <w:szCs w:val="32"/>
          <w:lang w:val="en-US" w:eastAsia="zh-CN"/>
        </w:rPr>
        <w:t>山西省</w:t>
      </w:r>
      <w:r>
        <w:rPr>
          <w:rFonts w:hint="eastAsia" w:ascii="仿宋_GB2312" w:hAnsi="仿宋_GB2312" w:eastAsia="仿宋_GB2312" w:cs="仿宋_GB2312"/>
          <w:sz w:val="32"/>
          <w:szCs w:val="32"/>
        </w:rPr>
        <w:t>重点研发计划项目</w:t>
      </w:r>
      <w:r>
        <w:rPr>
          <w:rFonts w:hint="eastAsia" w:ascii="仿宋_GB2312" w:hAnsi="仿宋_GB2312" w:eastAsia="仿宋_GB2312" w:cs="仿宋_GB2312"/>
          <w:sz w:val="32"/>
          <w:szCs w:val="32"/>
          <w:lang w:val="en-US" w:eastAsia="zh-CN"/>
        </w:rPr>
        <w:t>任务书</w:t>
      </w:r>
      <w:r>
        <w:rPr>
          <w:rFonts w:hint="eastAsia" w:ascii="仿宋_GB2312" w:hAnsi="仿宋_GB2312" w:eastAsia="仿宋_GB2312" w:cs="仿宋_GB2312"/>
          <w:sz w:val="32"/>
          <w:szCs w:val="32"/>
        </w:rPr>
        <w:t>》原件及复印件（原件审核后退回）；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（三）上年度</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拨经费入账凭证原件及复印件（原件审核后退回）。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每年由</w:t>
      </w:r>
      <w:r>
        <w:rPr>
          <w:rFonts w:hint="eastAsia" w:ascii="仿宋_GB2312" w:hAnsi="仿宋_GB2312" w:eastAsia="仿宋_GB2312" w:cs="仿宋_GB2312"/>
          <w:sz w:val="32"/>
          <w:szCs w:val="32"/>
          <w:lang w:val="en-US" w:eastAsia="zh-CN"/>
        </w:rPr>
        <w:t>市科学技术局</w:t>
      </w:r>
      <w:r>
        <w:rPr>
          <w:rFonts w:hint="eastAsia" w:ascii="仿宋_GB2312" w:hAnsi="仿宋_GB2312" w:eastAsia="仿宋_GB2312" w:cs="仿宋_GB2312"/>
          <w:sz w:val="32"/>
          <w:szCs w:val="32"/>
        </w:rPr>
        <w:t>发布通知，牵头承担</w:t>
      </w:r>
      <w:r>
        <w:rPr>
          <w:rFonts w:hint="eastAsia" w:ascii="仿宋_GB2312" w:hAnsi="仿宋_GB2312" w:eastAsia="仿宋_GB2312" w:cs="仿宋_GB2312"/>
          <w:sz w:val="32"/>
          <w:szCs w:val="32"/>
          <w:lang w:val="en-US" w:eastAsia="zh-CN"/>
        </w:rPr>
        <w:t>省级</w:t>
      </w:r>
      <w:r>
        <w:rPr>
          <w:rFonts w:hint="eastAsia" w:ascii="仿宋_GB2312" w:hAnsi="仿宋_GB2312" w:eastAsia="仿宋_GB2312" w:cs="仿宋_GB2312"/>
          <w:sz w:val="32"/>
          <w:szCs w:val="32"/>
        </w:rPr>
        <w:t>科技重大专项和重点研发计划项目的项目负责人根据通知要求提出申请</w:t>
      </w:r>
      <w:r>
        <w:rPr>
          <w:rFonts w:hint="eastAsia" w:ascii="仿宋_GB2312" w:hAnsi="仿宋_GB2312" w:eastAsia="仿宋_GB2312" w:cs="仿宋_GB2312"/>
          <w:sz w:val="32"/>
          <w:szCs w:val="32"/>
          <w:lang w:eastAsia="zh-CN"/>
        </w:rPr>
        <w:t>并报</w:t>
      </w:r>
      <w:r>
        <w:rPr>
          <w:rFonts w:hint="eastAsia" w:ascii="仿宋_GB2312" w:hAnsi="仿宋_GB2312" w:eastAsia="仿宋_GB2312" w:cs="仿宋_GB2312"/>
          <w:sz w:val="32"/>
          <w:szCs w:val="32"/>
          <w:lang w:val="en-US" w:eastAsia="zh-CN"/>
        </w:rPr>
        <w:t>各县（市、区）教育科技局</w:t>
      </w:r>
      <w:r>
        <w:rPr>
          <w:rFonts w:hint="eastAsia" w:ascii="仿宋_GB2312" w:hAnsi="仿宋_GB2312" w:eastAsia="仿宋_GB2312" w:cs="仿宋_GB2312"/>
          <w:sz w:val="32"/>
          <w:szCs w:val="32"/>
        </w:rPr>
        <w:t>审核</w:t>
      </w:r>
      <w:r>
        <w:rPr>
          <w:rFonts w:hint="eastAsia" w:ascii="仿宋_GB2312" w:hAnsi="仿宋_GB2312" w:eastAsia="仿宋_GB2312" w:cs="仿宋_GB2312"/>
          <w:sz w:val="32"/>
          <w:szCs w:val="32"/>
          <w:lang w:eastAsia="zh-CN"/>
        </w:rPr>
        <w:t>后，</w:t>
      </w:r>
      <w:r>
        <w:rPr>
          <w:rFonts w:hint="eastAsia" w:ascii="仿宋_GB2312" w:hAnsi="仿宋_GB2312" w:eastAsia="仿宋_GB2312" w:cs="仿宋_GB2312"/>
          <w:sz w:val="32"/>
          <w:szCs w:val="32"/>
          <w:lang w:val="en-US" w:eastAsia="zh-CN"/>
        </w:rPr>
        <w:t>按所属业务类别</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各</w:t>
      </w:r>
      <w:r>
        <w:rPr>
          <w:rFonts w:hint="eastAsia" w:ascii="仿宋_GB2312" w:hAnsi="仿宋_GB2312" w:eastAsia="仿宋_GB2312" w:cs="仿宋_GB2312"/>
          <w:sz w:val="32"/>
          <w:szCs w:val="32"/>
        </w:rPr>
        <w:t>相关</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提出奖</w:t>
      </w:r>
      <w:r>
        <w:rPr>
          <w:rFonts w:hint="eastAsia" w:ascii="仿宋_GB2312" w:hAnsi="仿宋_GB2312" w:eastAsia="仿宋_GB2312" w:cs="仿宋_GB2312"/>
          <w:sz w:val="32"/>
          <w:szCs w:val="32"/>
          <w:lang w:val="en-US" w:eastAsia="zh-CN"/>
        </w:rPr>
        <w:t>励</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意见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报局党组</w:t>
      </w:r>
      <w:r>
        <w:rPr>
          <w:rFonts w:hint="eastAsia" w:ascii="仿宋_GB2312" w:hAnsi="仿宋_GB2312" w:eastAsia="仿宋_GB2312" w:cs="仿宋_GB2312"/>
          <w:sz w:val="32"/>
          <w:szCs w:val="32"/>
        </w:rPr>
        <w:t>会议研究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经</w:t>
      </w:r>
      <w:r>
        <w:rPr>
          <w:rFonts w:hint="eastAsia" w:ascii="仿宋_GB2312" w:hAnsi="仿宋_GB2312" w:eastAsia="仿宋_GB2312" w:cs="仿宋_GB2312"/>
          <w:sz w:val="32"/>
          <w:szCs w:val="32"/>
        </w:rPr>
        <w:t>公示无异议后，按规定程序拨付资金。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申请人必须在规定的时间内办理相关手续，逾期视为放弃。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本细则适用于201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年及以后年度立项的项目或课题。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本细则由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负责解释。实际执行中，如出现新情况新问题，由</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科学技术</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会同有关部门共同补充完善。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3269DD"/>
    <w:rsid w:val="70326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2019-06-17T03:06:00Z</dcterms:created>
  <dc:creator>Administrator</dc:creator>
  <cp:lastModifiedBy>Administrator</cp:lastModifiedBy>
  <dcterms:modified xsi:type="dcterms:W3CDTF">2019-06-17T03:07:50Z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