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省级科技计划项目推荐管理</w:t>
      </w:r>
      <w:r>
        <w:rPr>
          <w:rFonts w:hint="eastAsia" w:ascii="方正小标宋简体" w:hAnsi="方正小标宋简体" w:eastAsia="方正小标宋简体" w:cs="方正小标宋简体"/>
          <w:sz w:val="44"/>
          <w:szCs w:val="44"/>
          <w:lang w:eastAsia="zh-CN"/>
        </w:rPr>
        <w:t>实施细则</w:t>
      </w:r>
    </w:p>
    <w:p>
      <w:pPr>
        <w:rPr>
          <w:rFonts w:hint="eastAsia" w:ascii="Calibri" w:hAnsi="Calibri" w:eastAsia="仿宋_GB2312" w:cs="Times New Roman"/>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第一条  </w:t>
      </w:r>
      <w:r>
        <w:rPr>
          <w:rFonts w:hint="default" w:ascii="Calibri" w:hAnsi="Calibri" w:eastAsia="仿宋_GB2312" w:cs="Times New Roman"/>
          <w:kern w:val="2"/>
          <w:sz w:val="32"/>
          <w:szCs w:val="32"/>
          <w:lang w:val="en-US" w:eastAsia="zh-CN" w:bidi="ar-SA"/>
        </w:rPr>
        <w:t>为</w:t>
      </w:r>
      <w:r>
        <w:rPr>
          <w:rFonts w:hint="eastAsia" w:ascii="Calibri" w:hAnsi="Calibri" w:eastAsia="仿宋_GB2312" w:cs="Times New Roman"/>
          <w:kern w:val="2"/>
          <w:sz w:val="32"/>
          <w:szCs w:val="32"/>
          <w:lang w:val="en-US" w:eastAsia="zh-CN" w:bidi="ar-SA"/>
        </w:rPr>
        <w:t>进一步规范省级科技计划项目</w:t>
      </w:r>
      <w:r>
        <w:rPr>
          <w:rFonts w:hint="eastAsia" w:cs="Times New Roman"/>
          <w:kern w:val="2"/>
          <w:sz w:val="32"/>
          <w:szCs w:val="32"/>
          <w:lang w:val="en-US" w:eastAsia="zh-CN" w:bidi="ar-SA"/>
        </w:rPr>
        <w:t>推荐</w:t>
      </w:r>
      <w:r>
        <w:rPr>
          <w:rFonts w:hint="eastAsia" w:ascii="Calibri" w:hAnsi="Calibri" w:eastAsia="仿宋_GB2312" w:cs="Times New Roman"/>
          <w:kern w:val="2"/>
          <w:sz w:val="32"/>
          <w:szCs w:val="32"/>
          <w:lang w:val="en-US" w:eastAsia="zh-CN" w:bidi="ar-SA"/>
        </w:rPr>
        <w:t>管理流程与职责，根据《中华人民共和国科</w:t>
      </w:r>
      <w:r>
        <w:rPr>
          <w:rFonts w:hint="eastAsia" w:cs="Times New Roman"/>
          <w:kern w:val="2"/>
          <w:sz w:val="32"/>
          <w:szCs w:val="32"/>
          <w:lang w:val="en-US" w:eastAsia="zh-CN" w:bidi="ar-SA"/>
        </w:rPr>
        <w:t>学</w:t>
      </w:r>
      <w:r>
        <w:rPr>
          <w:rFonts w:hint="eastAsia" w:ascii="Calibri" w:hAnsi="Calibri" w:eastAsia="仿宋_GB2312" w:cs="Times New Roman"/>
          <w:kern w:val="2"/>
          <w:sz w:val="32"/>
          <w:szCs w:val="32"/>
          <w:lang w:val="en-US" w:eastAsia="zh-CN" w:bidi="ar-SA"/>
        </w:rPr>
        <w:t>技</w:t>
      </w:r>
      <w:r>
        <w:rPr>
          <w:rFonts w:hint="eastAsia" w:cs="Times New Roman"/>
          <w:kern w:val="2"/>
          <w:sz w:val="32"/>
          <w:szCs w:val="32"/>
          <w:lang w:val="en-US" w:eastAsia="zh-CN" w:bidi="ar-SA"/>
        </w:rPr>
        <w:t>术</w:t>
      </w:r>
      <w:r>
        <w:rPr>
          <w:rFonts w:hint="eastAsia" w:ascii="Calibri" w:hAnsi="Calibri" w:eastAsia="仿宋_GB2312" w:cs="Times New Roman"/>
          <w:kern w:val="2"/>
          <w:sz w:val="32"/>
          <w:szCs w:val="32"/>
          <w:lang w:val="en-US" w:eastAsia="zh-CN" w:bidi="ar-SA"/>
        </w:rPr>
        <w:t>进步法》《山西省科技计划项目管理办法》，结合我市实际，特制定本实施细则。</w:t>
      </w:r>
    </w:p>
    <w:p>
      <w:pPr>
        <w:keepNext w:val="0"/>
        <w:keepLines w:val="0"/>
        <w:widowControl/>
        <w:suppressLineNumbers w:val="0"/>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第二条  省级科技计划项目</w:t>
      </w:r>
      <w:r>
        <w:rPr>
          <w:rFonts w:hint="eastAsia" w:cs="Times New Roman"/>
          <w:kern w:val="2"/>
          <w:sz w:val="32"/>
          <w:szCs w:val="32"/>
          <w:lang w:val="en-US" w:eastAsia="zh-CN" w:bidi="ar-SA"/>
        </w:rPr>
        <w:t>指</w:t>
      </w:r>
      <w:r>
        <w:rPr>
          <w:rFonts w:hint="eastAsia" w:ascii="Calibri" w:hAnsi="Calibri" w:eastAsia="仿宋_GB2312" w:cs="Times New Roman"/>
          <w:kern w:val="2"/>
          <w:sz w:val="32"/>
          <w:szCs w:val="32"/>
          <w:lang w:val="en-US" w:eastAsia="zh-CN" w:bidi="ar-SA"/>
        </w:rPr>
        <w:t>《山西省科技计划项目管理办法</w:t>
      </w:r>
      <w:r>
        <w:rPr>
          <w:rFonts w:hint="eastAsia" w:ascii="Times New Roman" w:hAnsi="Times New Roman" w:eastAsia="CESI仿宋-GB2312" w:cs="Times New Roman"/>
          <w:color w:val="000000"/>
          <w:sz w:val="32"/>
          <w:szCs w:val="32"/>
          <w:lang w:val="en-US" w:eastAsia="zh-CN"/>
        </w:rPr>
        <w:t>》（晋政办发〔2021〕42号）中</w:t>
      </w:r>
      <w:r>
        <w:rPr>
          <w:rFonts w:hint="eastAsia" w:ascii="Calibri" w:hAnsi="Calibri" w:eastAsia="仿宋_GB2312" w:cs="Times New Roman"/>
          <w:kern w:val="2"/>
          <w:sz w:val="32"/>
          <w:szCs w:val="32"/>
          <w:lang w:val="en-US" w:eastAsia="zh-CN" w:bidi="ar-SA"/>
        </w:rPr>
        <w:t>包含的山西省科技重大专项计划、山西省重点研发计划、山西省基础研究计划和山西省创新生态服务支撑专项四大类及其子专项。</w:t>
      </w:r>
    </w:p>
    <w:p>
      <w:pPr>
        <w:keepNext w:val="0"/>
        <w:keepLines w:val="0"/>
        <w:widowControl/>
        <w:suppressLineNumbers w:val="0"/>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第三条  </w:t>
      </w:r>
      <w:r>
        <w:rPr>
          <w:rFonts w:hint="default" w:ascii="Calibri" w:hAnsi="Calibri" w:eastAsia="仿宋_GB2312" w:cs="Times New Roman"/>
          <w:kern w:val="2"/>
          <w:sz w:val="32"/>
          <w:szCs w:val="32"/>
          <w:lang w:val="en-US" w:eastAsia="zh-CN" w:bidi="ar-SA"/>
        </w:rPr>
        <w:t>各县（市、区）教育科技局、科技服务中心，河曲县经济发展服务中心，忻州经济开发区创新创业服务中心</w:t>
      </w:r>
      <w:r>
        <w:rPr>
          <w:rFonts w:hint="eastAsia" w:cs="Times New Roman"/>
          <w:kern w:val="2"/>
          <w:sz w:val="32"/>
          <w:szCs w:val="32"/>
          <w:lang w:val="en-US" w:eastAsia="zh-CN" w:bidi="ar-SA"/>
        </w:rPr>
        <w:t>等</w:t>
      </w:r>
      <w:r>
        <w:rPr>
          <w:rFonts w:hint="eastAsia" w:ascii="Calibri" w:hAnsi="Calibri" w:eastAsia="仿宋_GB2312" w:cs="Times New Roman"/>
          <w:kern w:val="2"/>
          <w:sz w:val="32"/>
          <w:szCs w:val="32"/>
          <w:lang w:val="en-US" w:eastAsia="zh-CN" w:bidi="ar-SA"/>
        </w:rPr>
        <w:t>科技管理部门为</w:t>
      </w:r>
      <w:r>
        <w:rPr>
          <w:rFonts w:hint="eastAsia" w:cs="Times New Roman"/>
          <w:kern w:val="2"/>
          <w:sz w:val="32"/>
          <w:szCs w:val="32"/>
          <w:lang w:val="en-US" w:eastAsia="zh-CN" w:bidi="ar-SA"/>
        </w:rPr>
        <w:t>项目推荐</w:t>
      </w:r>
      <w:r>
        <w:rPr>
          <w:rFonts w:hint="eastAsia" w:ascii="Calibri" w:hAnsi="Calibri" w:eastAsia="仿宋_GB2312" w:cs="Times New Roman"/>
          <w:kern w:val="2"/>
          <w:sz w:val="32"/>
          <w:szCs w:val="32"/>
          <w:lang w:val="en-US" w:eastAsia="zh-CN" w:bidi="ar-SA"/>
        </w:rPr>
        <w:t>单位。</w:t>
      </w:r>
    </w:p>
    <w:p>
      <w:pPr>
        <w:keepNext w:val="0"/>
        <w:keepLines w:val="0"/>
        <w:widowControl/>
        <w:suppressLineNumbers w:val="0"/>
        <w:ind w:firstLine="640" w:firstLineChars="200"/>
        <w:jc w:val="left"/>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第四条  </w:t>
      </w:r>
      <w:r>
        <w:rPr>
          <w:rFonts w:hint="eastAsia" w:cs="Times New Roman"/>
          <w:kern w:val="2"/>
          <w:sz w:val="32"/>
          <w:szCs w:val="32"/>
          <w:lang w:val="en-US" w:eastAsia="zh-CN" w:bidi="ar-SA"/>
        </w:rPr>
        <w:t>项目推荐</w:t>
      </w:r>
      <w:r>
        <w:rPr>
          <w:rFonts w:hint="eastAsia" w:ascii="Calibri" w:hAnsi="Calibri" w:eastAsia="仿宋_GB2312" w:cs="Times New Roman"/>
          <w:kern w:val="2"/>
          <w:sz w:val="32"/>
          <w:szCs w:val="32"/>
          <w:lang w:val="en-US" w:eastAsia="zh-CN" w:bidi="ar-SA"/>
        </w:rPr>
        <w:t>单位应在项目申报单位提交项目申报书后，对申报单位的研发基础、设备条件、配套资金保障印证资料等进行核查</w:t>
      </w:r>
      <w:r>
        <w:rPr>
          <w:rFonts w:hint="eastAsia" w:ascii="Times New Roman" w:hAnsi="Times New Roman" w:eastAsia="CESI仿宋-GB2312" w:cs="Times New Roman"/>
          <w:color w:val="000000"/>
          <w:sz w:val="32"/>
          <w:szCs w:val="32"/>
          <w:lang w:val="en-US" w:eastAsia="zh-CN"/>
        </w:rPr>
        <w:t>，5日</w:t>
      </w:r>
      <w:r>
        <w:rPr>
          <w:rFonts w:hint="eastAsia" w:cs="Times New Roman"/>
          <w:kern w:val="2"/>
          <w:sz w:val="32"/>
          <w:szCs w:val="32"/>
          <w:lang w:val="en-US" w:eastAsia="zh-CN" w:bidi="ar-SA"/>
        </w:rPr>
        <w:t>内</w:t>
      </w:r>
      <w:r>
        <w:rPr>
          <w:rFonts w:hint="eastAsia" w:ascii="Calibri" w:hAnsi="Calibri" w:eastAsia="仿宋_GB2312" w:cs="Times New Roman"/>
          <w:kern w:val="2"/>
          <w:sz w:val="32"/>
          <w:szCs w:val="32"/>
          <w:lang w:val="en-US" w:eastAsia="zh-CN" w:bidi="ar-SA"/>
        </w:rPr>
        <w:t>出具书面推荐意见</w:t>
      </w:r>
      <w:r>
        <w:rPr>
          <w:rFonts w:hint="eastAsia" w:cs="Times New Roman"/>
          <w:kern w:val="2"/>
          <w:sz w:val="32"/>
          <w:szCs w:val="32"/>
          <w:lang w:val="en-US" w:eastAsia="zh-CN" w:bidi="ar-SA"/>
        </w:rPr>
        <w:t>报送市科技局</w:t>
      </w:r>
      <w:r>
        <w:rPr>
          <w:rFonts w:hint="eastAsia" w:ascii="Calibri" w:hAnsi="Calibri" w:eastAsia="仿宋_GB2312" w:cs="Times New Roman"/>
          <w:kern w:val="2"/>
          <w:sz w:val="32"/>
          <w:szCs w:val="32"/>
          <w:lang w:val="en-US" w:eastAsia="zh-CN" w:bidi="ar-SA"/>
        </w:rPr>
        <w:t>。</w:t>
      </w:r>
    </w:p>
    <w:p>
      <w:pPr>
        <w:keepNext w:val="0"/>
        <w:keepLines w:val="0"/>
        <w:widowControl/>
        <w:suppressLineNumbers w:val="0"/>
        <w:ind w:firstLine="640" w:firstLineChars="200"/>
        <w:jc w:val="left"/>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第五条  市科技局相关业务科室对</w:t>
      </w:r>
      <w:r>
        <w:rPr>
          <w:rFonts w:hint="eastAsia" w:cs="Times New Roman"/>
          <w:kern w:val="2"/>
          <w:sz w:val="32"/>
          <w:szCs w:val="32"/>
          <w:lang w:val="en-US" w:eastAsia="zh-CN" w:bidi="ar-SA"/>
        </w:rPr>
        <w:t>项目</w:t>
      </w:r>
      <w:r>
        <w:rPr>
          <w:rFonts w:hint="eastAsia" w:ascii="Calibri" w:hAnsi="Calibri" w:eastAsia="仿宋_GB2312" w:cs="Times New Roman"/>
          <w:kern w:val="2"/>
          <w:sz w:val="32"/>
          <w:szCs w:val="32"/>
          <w:lang w:val="en-US" w:eastAsia="zh-CN" w:bidi="ar-SA"/>
        </w:rPr>
        <w:t>申报材料进行审核后，组织专家进行评审，</w:t>
      </w:r>
      <w:r>
        <w:rPr>
          <w:rFonts w:hint="eastAsia" w:cs="Times New Roman"/>
          <w:kern w:val="2"/>
          <w:sz w:val="32"/>
          <w:szCs w:val="32"/>
          <w:lang w:val="en-US" w:eastAsia="zh-CN" w:bidi="ar-SA"/>
        </w:rPr>
        <w:t>对专家提出异议的项目可</w:t>
      </w:r>
      <w:r>
        <w:rPr>
          <w:rFonts w:hint="eastAsia" w:ascii="Calibri" w:hAnsi="Calibri" w:eastAsia="仿宋_GB2312" w:cs="Times New Roman"/>
          <w:kern w:val="2"/>
          <w:sz w:val="32"/>
          <w:szCs w:val="32"/>
          <w:lang w:val="en-US" w:eastAsia="zh-CN" w:bidi="ar-SA"/>
        </w:rPr>
        <w:t>进行实地</w:t>
      </w:r>
      <w:r>
        <w:rPr>
          <w:rFonts w:hint="eastAsia" w:cs="Times New Roman"/>
          <w:kern w:val="2"/>
          <w:sz w:val="32"/>
          <w:szCs w:val="32"/>
          <w:lang w:val="en-US" w:eastAsia="zh-CN" w:bidi="ar-SA"/>
        </w:rPr>
        <w:t>核查</w:t>
      </w:r>
      <w:r>
        <w:rPr>
          <w:rFonts w:hint="eastAsia" w:ascii="Calibri" w:hAnsi="Calibri" w:eastAsia="仿宋_GB2312" w:cs="Times New Roman"/>
          <w:kern w:val="2"/>
          <w:sz w:val="32"/>
          <w:szCs w:val="32"/>
          <w:lang w:val="en-US" w:eastAsia="zh-CN" w:bidi="ar-SA"/>
        </w:rPr>
        <w:t>。经</w:t>
      </w:r>
      <w:r>
        <w:rPr>
          <w:rFonts w:hint="default" w:ascii="Calibri" w:hAnsi="Calibri" w:eastAsia="仿宋_GB2312" w:cs="Times New Roman"/>
          <w:kern w:val="2"/>
          <w:sz w:val="32"/>
          <w:szCs w:val="32"/>
          <w:lang w:val="en-US" w:eastAsia="zh-CN" w:bidi="ar-SA"/>
        </w:rPr>
        <w:t>局党组会议研究</w:t>
      </w:r>
      <w:r>
        <w:rPr>
          <w:rFonts w:hint="eastAsia" w:ascii="Calibri" w:hAnsi="Calibri" w:eastAsia="仿宋_GB2312" w:cs="Times New Roman"/>
          <w:kern w:val="2"/>
          <w:sz w:val="32"/>
          <w:szCs w:val="32"/>
          <w:lang w:val="en-US" w:eastAsia="zh-CN" w:bidi="ar-SA"/>
        </w:rPr>
        <w:t>后</w:t>
      </w:r>
      <w:r>
        <w:rPr>
          <w:rFonts w:hint="default" w:ascii="Calibri" w:hAnsi="Calibri" w:eastAsia="仿宋_GB2312" w:cs="Times New Roman"/>
          <w:kern w:val="2"/>
          <w:sz w:val="32"/>
          <w:szCs w:val="32"/>
          <w:lang w:val="en-US" w:eastAsia="zh-CN" w:bidi="ar-SA"/>
        </w:rPr>
        <w:t>，</w:t>
      </w:r>
      <w:r>
        <w:rPr>
          <w:rFonts w:hint="eastAsia" w:ascii="Calibri" w:hAnsi="Calibri" w:eastAsia="仿宋_GB2312" w:cs="Times New Roman"/>
          <w:kern w:val="2"/>
          <w:sz w:val="32"/>
          <w:szCs w:val="32"/>
          <w:lang w:val="en-US" w:eastAsia="zh-CN" w:bidi="ar-SA"/>
        </w:rPr>
        <w:t>由分管领导加注意见。</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第六条  省级项目</w:t>
      </w:r>
      <w:r>
        <w:rPr>
          <w:rFonts w:hint="eastAsia" w:cs="Times New Roman"/>
          <w:kern w:val="2"/>
          <w:sz w:val="32"/>
          <w:szCs w:val="32"/>
          <w:lang w:val="en-US" w:eastAsia="zh-CN" w:bidi="ar-SA"/>
        </w:rPr>
        <w:t>经</w:t>
      </w:r>
      <w:r>
        <w:rPr>
          <w:rFonts w:hint="eastAsia" w:ascii="Calibri" w:hAnsi="Calibri" w:eastAsia="仿宋_GB2312" w:cs="Times New Roman"/>
          <w:kern w:val="2"/>
          <w:sz w:val="32"/>
          <w:szCs w:val="32"/>
          <w:lang w:val="en-US" w:eastAsia="zh-CN" w:bidi="ar-SA"/>
        </w:rPr>
        <w:t>推荐立项后，</w:t>
      </w:r>
      <w:r>
        <w:rPr>
          <w:rFonts w:hint="eastAsia" w:cs="Times New Roman"/>
          <w:kern w:val="2"/>
          <w:sz w:val="32"/>
          <w:szCs w:val="32"/>
          <w:lang w:val="en-US" w:eastAsia="zh-CN" w:bidi="ar-SA"/>
        </w:rPr>
        <w:t>项目推荐</w:t>
      </w:r>
      <w:r>
        <w:rPr>
          <w:rFonts w:hint="eastAsia" w:ascii="Calibri" w:hAnsi="Calibri" w:eastAsia="仿宋_GB2312" w:cs="Times New Roman"/>
          <w:kern w:val="2"/>
          <w:sz w:val="32"/>
          <w:szCs w:val="32"/>
          <w:lang w:val="en-US" w:eastAsia="zh-CN" w:bidi="ar-SA"/>
        </w:rPr>
        <w:t>单位</w:t>
      </w:r>
      <w:r>
        <w:rPr>
          <w:rFonts w:hint="eastAsia" w:cs="Times New Roman"/>
          <w:kern w:val="2"/>
          <w:sz w:val="32"/>
          <w:szCs w:val="32"/>
          <w:lang w:val="en-US" w:eastAsia="zh-CN" w:bidi="ar-SA"/>
        </w:rPr>
        <w:t>应做好</w:t>
      </w:r>
      <w:r>
        <w:rPr>
          <w:rFonts w:hint="eastAsia" w:ascii="Calibri" w:hAnsi="Calibri" w:eastAsia="仿宋_GB2312" w:cs="Times New Roman"/>
          <w:kern w:val="2"/>
          <w:sz w:val="32"/>
          <w:szCs w:val="32"/>
          <w:lang w:val="en-US" w:eastAsia="zh-CN" w:bidi="ar-SA"/>
        </w:rPr>
        <w:t>项目</w:t>
      </w:r>
      <w:r>
        <w:rPr>
          <w:rFonts w:hint="eastAsia" w:cs="Times New Roman"/>
          <w:kern w:val="2"/>
          <w:sz w:val="32"/>
          <w:szCs w:val="32"/>
          <w:lang w:val="en-US" w:eastAsia="zh-CN" w:bidi="ar-SA"/>
        </w:rPr>
        <w:t>的日常</w:t>
      </w:r>
      <w:r>
        <w:rPr>
          <w:rFonts w:hint="eastAsia" w:ascii="Calibri" w:hAnsi="Calibri" w:eastAsia="仿宋_GB2312" w:cs="Times New Roman"/>
          <w:kern w:val="2"/>
          <w:sz w:val="32"/>
          <w:szCs w:val="32"/>
          <w:lang w:val="en-US" w:eastAsia="zh-CN" w:bidi="ar-SA"/>
        </w:rPr>
        <w:t>跟踪与服务，</w:t>
      </w:r>
      <w:r>
        <w:rPr>
          <w:rFonts w:hint="eastAsia" w:cs="Times New Roman"/>
          <w:kern w:val="2"/>
          <w:sz w:val="32"/>
          <w:szCs w:val="32"/>
          <w:lang w:val="en-US" w:eastAsia="zh-CN" w:bidi="ar-SA"/>
        </w:rPr>
        <w:t>及时</w:t>
      </w:r>
      <w:r>
        <w:rPr>
          <w:rFonts w:hint="eastAsia" w:ascii="Calibri" w:hAnsi="Calibri" w:eastAsia="仿宋_GB2312" w:cs="Times New Roman"/>
          <w:kern w:val="2"/>
          <w:sz w:val="32"/>
          <w:szCs w:val="32"/>
          <w:lang w:val="en-US" w:eastAsia="zh-CN" w:bidi="ar-SA"/>
        </w:rPr>
        <w:t>了解企业运营状况、配套资金落实等情况，协调解决实施过程中出现的问题，对不能协调解决的应及时报市科技局相关业务科室。</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第七条</w:t>
      </w:r>
      <w:r>
        <w:rPr>
          <w:rFonts w:hint="eastAsia" w:cs="Times New Roman"/>
          <w:kern w:val="2"/>
          <w:sz w:val="32"/>
          <w:szCs w:val="32"/>
          <w:lang w:val="en-US" w:eastAsia="zh-CN" w:bidi="ar-SA"/>
        </w:rPr>
        <w:t xml:space="preserve">  项目实施过程中，自由探索类基础研究项目和实施周期三年以下的项目以承担单位自我管理为主，一般不开展过程检查。</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第</w:t>
      </w:r>
      <w:r>
        <w:rPr>
          <w:rFonts w:hint="eastAsia" w:cs="Times New Roman"/>
          <w:kern w:val="2"/>
          <w:sz w:val="32"/>
          <w:szCs w:val="32"/>
          <w:lang w:val="en-US" w:eastAsia="zh-CN" w:bidi="ar-SA"/>
        </w:rPr>
        <w:t>八</w:t>
      </w:r>
      <w:r>
        <w:rPr>
          <w:rFonts w:hint="eastAsia" w:ascii="Calibri" w:hAnsi="Calibri" w:eastAsia="仿宋_GB2312" w:cs="Times New Roman"/>
          <w:kern w:val="2"/>
          <w:sz w:val="32"/>
          <w:szCs w:val="32"/>
          <w:lang w:val="en-US" w:eastAsia="zh-CN" w:bidi="ar-SA"/>
        </w:rPr>
        <w:t xml:space="preserve">条 </w:t>
      </w:r>
      <w:r>
        <w:rPr>
          <w:rFonts w:hint="eastAsia" w:cs="Times New Roman"/>
          <w:kern w:val="2"/>
          <w:sz w:val="32"/>
          <w:szCs w:val="32"/>
          <w:lang w:val="en-US" w:eastAsia="zh-CN" w:bidi="ar-SA"/>
        </w:rPr>
        <w:t xml:space="preserve"> </w:t>
      </w:r>
      <w:r>
        <w:rPr>
          <w:rFonts w:hint="eastAsia" w:ascii="Calibri" w:hAnsi="Calibri" w:eastAsia="仿宋_GB2312" w:cs="Times New Roman"/>
          <w:kern w:val="2"/>
          <w:sz w:val="32"/>
          <w:szCs w:val="32"/>
          <w:lang w:val="en-US" w:eastAsia="zh-CN" w:bidi="ar-SA"/>
        </w:rPr>
        <w:t>项目验收根据省厅通知进行验收，市科技局可委托</w:t>
      </w:r>
      <w:r>
        <w:rPr>
          <w:rFonts w:hint="eastAsia" w:cs="Times New Roman"/>
          <w:kern w:val="2"/>
          <w:sz w:val="32"/>
          <w:szCs w:val="32"/>
          <w:lang w:val="en-US" w:eastAsia="zh-CN" w:bidi="ar-SA"/>
        </w:rPr>
        <w:t>项目推荐</w:t>
      </w:r>
      <w:r>
        <w:rPr>
          <w:rFonts w:hint="eastAsia" w:ascii="Calibri" w:hAnsi="Calibri" w:eastAsia="仿宋_GB2312" w:cs="Times New Roman"/>
          <w:kern w:val="2"/>
          <w:sz w:val="32"/>
          <w:szCs w:val="32"/>
          <w:lang w:val="en-US" w:eastAsia="zh-CN" w:bidi="ar-SA"/>
        </w:rPr>
        <w:t>单位，组织专家对项目进行验收。</w:t>
      </w:r>
    </w:p>
    <w:p>
      <w:pPr>
        <w:ind w:firstLine="640" w:firstLineChars="200"/>
        <w:rPr>
          <w:rFonts w:hint="default" w:ascii="Calibri" w:hAnsi="Calibri" w:eastAsia="仿宋_GB2312" w:cs="Times New Roman"/>
          <w:kern w:val="2"/>
          <w:sz w:val="32"/>
          <w:szCs w:val="32"/>
          <w:lang w:val="en-US" w:eastAsia="zh-CN" w:bidi="ar-SA"/>
        </w:rPr>
      </w:pPr>
      <w:r>
        <w:rPr>
          <w:rFonts w:hint="default" w:ascii="Calibri" w:hAnsi="Calibri" w:eastAsia="仿宋_GB2312" w:cs="Times New Roman"/>
          <w:kern w:val="2"/>
          <w:sz w:val="32"/>
          <w:szCs w:val="32"/>
          <w:lang w:val="en-US" w:eastAsia="zh-CN" w:bidi="ar-SA"/>
        </w:rPr>
        <w:t>第</w:t>
      </w:r>
      <w:r>
        <w:rPr>
          <w:rFonts w:hint="eastAsia" w:cs="Times New Roman"/>
          <w:kern w:val="2"/>
          <w:sz w:val="32"/>
          <w:szCs w:val="32"/>
          <w:lang w:val="en-US" w:eastAsia="zh-CN" w:bidi="ar-SA"/>
        </w:rPr>
        <w:t>九</w:t>
      </w:r>
      <w:r>
        <w:rPr>
          <w:rFonts w:hint="eastAsia" w:ascii="Calibri" w:hAnsi="Calibri" w:eastAsia="仿宋_GB2312" w:cs="Times New Roman"/>
          <w:kern w:val="2"/>
          <w:sz w:val="32"/>
          <w:szCs w:val="32"/>
          <w:lang w:val="en-US" w:eastAsia="zh-CN" w:bidi="ar-SA"/>
        </w:rPr>
        <w:t>条</w:t>
      </w:r>
      <w:r>
        <w:rPr>
          <w:rFonts w:hint="default" w:ascii="Calibri" w:hAnsi="Calibri" w:eastAsia="仿宋_GB2312" w:cs="Times New Roman"/>
          <w:kern w:val="2"/>
          <w:sz w:val="32"/>
          <w:szCs w:val="32"/>
          <w:lang w:val="en-US" w:eastAsia="zh-CN" w:bidi="ar-SA"/>
        </w:rPr>
        <w:t xml:space="preserve"> </w:t>
      </w:r>
      <w:r>
        <w:rPr>
          <w:rFonts w:hint="eastAsia" w:ascii="Calibri" w:hAnsi="Calibri" w:eastAsia="仿宋_GB2312" w:cs="Times New Roman"/>
          <w:kern w:val="2"/>
          <w:sz w:val="32"/>
          <w:szCs w:val="32"/>
          <w:lang w:val="en-US" w:eastAsia="zh-CN" w:bidi="ar-SA"/>
        </w:rPr>
        <w:t xml:space="preserve"> </w:t>
      </w:r>
      <w:r>
        <w:rPr>
          <w:rFonts w:hint="default" w:ascii="Calibri" w:hAnsi="Calibri" w:eastAsia="仿宋_GB2312" w:cs="Times New Roman"/>
          <w:kern w:val="2"/>
          <w:sz w:val="32"/>
          <w:szCs w:val="32"/>
          <w:lang w:val="en-US" w:eastAsia="zh-CN" w:bidi="ar-SA"/>
        </w:rPr>
        <w:t>本细则</w:t>
      </w:r>
      <w:r>
        <w:rPr>
          <w:rFonts w:hint="eastAsia" w:ascii="Calibri" w:hAnsi="Calibri" w:eastAsia="仿宋_GB2312" w:cs="Times New Roman"/>
          <w:kern w:val="2"/>
          <w:sz w:val="32"/>
          <w:szCs w:val="32"/>
          <w:lang w:val="en-US" w:eastAsia="zh-CN" w:bidi="ar-SA"/>
        </w:rPr>
        <w:t>由市科技局负责解释，自印发之日起施行</w:t>
      </w:r>
      <w:r>
        <w:rPr>
          <w:rFonts w:hint="default" w:ascii="Calibri" w:hAnsi="Calibri" w:eastAsia="仿宋_GB2312" w:cs="Times New Roman"/>
          <w:kern w:val="2"/>
          <w:sz w:val="32"/>
          <w:szCs w:val="32"/>
          <w:lang w:val="en-US" w:eastAsia="zh-CN" w:bidi="ar-SA"/>
        </w:rPr>
        <w:t>。</w:t>
      </w:r>
    </w:p>
    <w:p>
      <w:pPr>
        <w:pStyle w:val="3"/>
        <w:ind w:left="0" w:leftChars="0" w:firstLine="0" w:firstLineChars="0"/>
        <w:rPr>
          <w:rFonts w:hint="default" w:ascii="Calibri" w:hAnsi="Calibri" w:eastAsia="仿宋_GB2312" w:cs="Times New Roman"/>
          <w:kern w:val="2"/>
          <w:sz w:val="32"/>
          <w:szCs w:val="32"/>
          <w:lang w:val="en-US" w:eastAsia="zh-CN" w:bidi="ar-SA"/>
        </w:rPr>
      </w:pPr>
    </w:p>
    <w:p>
      <w:pPr>
        <w:rPr>
          <w:rFonts w:hint="eastAsia" w:ascii="Calibri" w:hAnsi="Calibri" w:eastAsia="仿宋_GB2312" w:cs="Times New Roman"/>
          <w:kern w:val="2"/>
          <w:sz w:val="32"/>
          <w:szCs w:val="32"/>
          <w:lang w:val="en-US" w:eastAsia="zh-CN" w:bidi="ar-SA"/>
        </w:rPr>
      </w:pPr>
    </w:p>
    <w:p>
      <w:pPr>
        <w:rPr>
          <w:rFonts w:hint="eastAsia" w:ascii="Calibri" w:hAnsi="Calibri"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kern w:val="2"/>
          <w:sz w:val="44"/>
          <w:szCs w:val="44"/>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E074932-98FC-4F6B-9C24-2A7A1413BF40}"/>
  </w:font>
  <w:font w:name="仿宋_GB2312">
    <w:altName w:val="仿宋"/>
    <w:panose1 w:val="02010609030101010101"/>
    <w:charset w:val="86"/>
    <w:family w:val="auto"/>
    <w:pitch w:val="default"/>
    <w:sig w:usb0="00000000" w:usb1="00000000" w:usb2="00000000" w:usb3="00000000" w:csb0="00040000" w:csb1="00000000"/>
    <w:embedRegular r:id="rId2" w:fontKey="{74A35D71-C170-43DA-B733-2081100993B4}"/>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公文小标宋">
    <w:panose1 w:val="02000500000000000000"/>
    <w:charset w:val="86"/>
    <w:family w:val="auto"/>
    <w:pitch w:val="default"/>
    <w:sig w:usb0="A00002BF" w:usb1="38CF7CFA" w:usb2="00000016" w:usb3="00000000" w:csb0="00040001" w:csb1="00000000"/>
    <w:embedRegular r:id="rId3" w:fontKey="{71A2BBCD-D64B-42DE-81AF-662E8CC3136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MzlhYmRiZmRiMTc1MDBiYTZkMDNlNjI3MjA4MWYifQ=="/>
  </w:docVars>
  <w:rsids>
    <w:rsidRoot w:val="00000000"/>
    <w:rsid w:val="27F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2023-10-09T10:04:15Z</dcterms:created>
  <dc:creator>Administrator</dc:creator>
  <cp:lastModifiedBy>锅盔</cp:lastModifiedBy>
  <dcterms:modified xsi:type="dcterms:W3CDTF">2023-10-09T10:04:21Z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4C77FA929CE14C7BA38C0E4B473034C2_12</vt:lpwstr>
  </property>
</Properties>
</file>