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  <w:t>关于申报</w:t>
      </w: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u w:val="single"/>
          <w:lang w:val="en-US" w:eastAsia="zh-CN" w:bidi="ar-SA"/>
        </w:rPr>
        <w:t xml:space="preserve">    </w:t>
      </w: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  <w:t>山西省</w:t>
      </w: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u w:val="single"/>
          <w:lang w:val="en-US" w:eastAsia="zh-CN" w:bidi="ar-SA"/>
        </w:rPr>
        <w:t xml:space="preserve">    （项目类别）    </w:t>
      </w: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  <w:t>的推荐函</w:t>
      </w:r>
    </w:p>
    <w:p>
      <w:pP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忻州市科技局：</w:t>
      </w:r>
    </w:p>
    <w:p>
      <w:pPr>
        <w:ind w:firstLine="640" w:firstLineChars="20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根据山西省科学技术厅</w:t>
      </w:r>
      <w:r>
        <w:rPr>
          <w:rFonts w:hint="eastAsia" w:ascii="Calibri" w:hAnsi="Calibri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（申报通知名称）    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的文件精神，现有本区域</w:t>
      </w:r>
      <w:r>
        <w:rPr>
          <w:rFonts w:hint="eastAsia" w:ascii="Calibri" w:hAnsi="Calibri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（申报单位名称）  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申报</w:t>
      </w:r>
      <w:r>
        <w:rPr>
          <w:rFonts w:hint="eastAsia" w:ascii="Calibri" w:hAnsi="Calibri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年度山西省</w:t>
      </w:r>
      <w:r>
        <w:rPr>
          <w:rFonts w:hint="eastAsia" w:ascii="Calibri" w:hAnsi="Calibri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（项目类别）           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Calibri" w:hAnsi="Calibri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（项目名称）        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ind w:firstLine="640" w:firstLineChars="20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该项目申报的优势和特点：</w:t>
      </w:r>
    </w:p>
    <w:p>
      <w:pP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ind w:firstLine="64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经对申报单位的研发基础、设备条件、配套资金保障印证资料等进行核查，符合申报要求，经研究决定，同意推荐该项目进行申报。</w:t>
      </w:r>
    </w:p>
    <w:p>
      <w:pPr>
        <w:ind w:firstLine="640"/>
        <w:rPr>
          <w:rFonts w:hint="default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ind w:firstLine="640"/>
        <w:rPr>
          <w:rFonts w:hint="default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ind w:firstLine="2560" w:firstLineChars="800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项目推荐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单位（盖章）：</w:t>
      </w:r>
    </w:p>
    <w:p>
      <w:pPr>
        <w:ind w:firstLine="2560" w:firstLineChars="800"/>
        <w:rPr>
          <w:rFonts w:hint="default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推荐日期：   年   月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7E1E6DA-0B97-4A54-8559-A5572EE07BE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30B5969-8E24-4496-B740-92A7B2AD563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BD4452B-47FC-4C1B-A9D0-393576406D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zlhYmRiZmRiMTc1MDBiYTZkMDNlNjI3MjA4MWYifQ=="/>
  </w:docVars>
  <w:rsids>
    <w:rsidRoot w:val="00000000"/>
    <w:rsid w:val="05B7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2023-10-09T10:05:00Z</dcterms:created>
  <dc:creator>Administrator</dc:creator>
  <cp:lastModifiedBy>锅盔</cp:lastModifiedBy>
  <dcterms:modified xsi:type="dcterms:W3CDTF">2023-10-09T10:05:05Z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D180A00A706D42F09085A38B2472B375_12</vt:lpwstr>
  </property>
</Properties>
</file>